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PROPOSIÇÃO 2022</w:t>
      </w:r>
    </w:p>
    <w:p w:rsidR="00000000" w:rsidDel="00000000" w:rsidP="00000000" w:rsidRDefault="00000000" w:rsidRPr="00000000" w14:paraId="00000002">
      <w:pPr>
        <w:ind w:left="540" w:firstLine="73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hanging="14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  <w:tab/>
        <w:tab/>
        <w:tab/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PEDIDO DE (   ) PROVIDÊNCIA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  (   ) INDICATIVO DE PROJETO DE LEI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(   ) INFORMAÇÃO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(   ) MOÇÃO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EMENTA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Pastor Esmelindro longara de Souza 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Valo aberto troca de cano Próximo PA em frente a Reservatório de Água Corsa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Pedido dos Moradores Além do cano Quebrado Paralelo com a 709 corre um valo aberto... Com acúmulo de água parada podendo ter Proliferação de Dengue.   Sendo não so troca de canos como saúde Pública.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701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1701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Barra do Ribeiro ____ de__________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141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141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141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141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268"/>
        </w:tabs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_________juliano Duarte________________________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pos="439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Vereador Proponente</w:t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240"/>
          <w:tab w:val="center" w:pos="4394"/>
        </w:tabs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240"/>
          <w:tab w:val="center" w:pos="4394"/>
        </w:tabs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851" w:top="777" w:left="1701" w:right="1273" w:header="454" w:footer="18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 Black"/>
  <w:font w:name="Arial"/>
  <w:font w:name="Georgia"/>
  <w:font w:name="Verdana"/>
  <w:font w:name="Tahoma"/>
  <w:font w:name="Jacques Francois Shad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>
        <w:rFonts w:ascii="Verdana" w:cs="Verdana" w:eastAsia="Verdana" w:hAnsi="Verdana"/>
        <w:b w:val="1"/>
        <w:sz w:val="16"/>
        <w:szCs w:val="16"/>
      </w:rPr>
    </w:pPr>
    <w:bookmarkStart w:colFirst="0" w:colLast="0" w:name="_gjdgxs" w:id="0"/>
    <w:bookmarkEnd w:id="0"/>
    <w:r w:rsidDel="00000000" w:rsidR="00000000" w:rsidRPr="00000000">
      <w:rPr>
        <w:rFonts w:ascii="Tahoma" w:cs="Tahoma" w:eastAsia="Tahoma" w:hAnsi="Tahoma"/>
        <w:color w:val="000000"/>
        <w:sz w:val="22"/>
        <w:szCs w:val="22"/>
        <w:rtl w:val="0"/>
      </w:rPr>
      <w:t xml:space="preserve">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Visconde do Rio Grande, 1690 – CEP 92870- 000– FONE:3482.1688 / 3482-1346</w:t>
    </w:r>
  </w:p>
  <w:p w:rsidR="00000000" w:rsidDel="00000000" w:rsidP="00000000" w:rsidRDefault="00000000" w:rsidRPr="00000000" w14:paraId="0000002A">
    <w:pPr>
      <w:ind w:left="540" w:hanging="540"/>
      <w:jc w:val="center"/>
      <w:rPr>
        <w:rFonts w:ascii="Verdana" w:cs="Verdana" w:eastAsia="Verdana" w:hAnsi="Verdana"/>
        <w:sz w:val="12"/>
        <w:szCs w:val="12"/>
      </w:rPr>
    </w:pPr>
    <w:r w:rsidDel="00000000" w:rsidR="00000000" w:rsidRPr="00000000">
      <w:rPr>
        <w:rFonts w:ascii="Verdana" w:cs="Verdana" w:eastAsia="Verdana" w:hAnsi="Verdana"/>
        <w:color w:val="0000ff"/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u w:val="single"/>
          <w:rtl w:val="0"/>
        </w:rPr>
        <w:t xml:space="preserve">atendimento@camarabarradoribeiro.com.br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1"/>
      <w:tabs>
        <w:tab w:val="left" w:pos="1890"/>
        <w:tab w:val="left" w:pos="7665"/>
      </w:tabs>
      <w:ind w:left="-57" w:right="-1531" w:firstLine="0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-172719</wp:posOffset>
          </wp:positionH>
          <wp:positionV relativeFrom="paragraph">
            <wp:posOffset>31750</wp:posOffset>
          </wp:positionV>
          <wp:extent cx="925195" cy="83185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5195" cy="831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187" cy="796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Style w:val="Heading4"/>
      <w:numPr>
        <w:ilvl w:val="3"/>
        <w:numId w:val="1"/>
      </w:numPr>
      <w:tabs>
        <w:tab w:val="left" w:pos="1416"/>
      </w:tabs>
      <w:ind w:left="1416" w:firstLine="0"/>
      <w:rPr>
        <w:rFonts w:ascii="Verdana" w:cs="Verdana" w:eastAsia="Verdana" w:hAnsi="Verdana"/>
        <w:sz w:val="22"/>
        <w:szCs w:val="22"/>
      </w:rPr>
    </w:pPr>
    <w:r w:rsidDel="00000000" w:rsidR="00000000" w:rsidRPr="00000000">
      <w:rPr>
        <w:rFonts w:ascii="Verdana" w:cs="Verdana" w:eastAsia="Verdana" w:hAnsi="Verdana"/>
        <w:sz w:val="22"/>
        <w:szCs w:val="22"/>
        <w:rtl w:val="0"/>
      </w:rPr>
      <w:tab/>
      <w:t xml:space="preserve">ESTADO DO RIO GRANDE DO SUL</w:t>
    </w:r>
  </w:p>
  <w:p w:rsidR="00000000" w:rsidDel="00000000" w:rsidP="00000000" w:rsidRDefault="00000000" w:rsidRPr="00000000" w14:paraId="00000024">
    <w:pPr>
      <w:keepNext w:val="1"/>
      <w:tabs>
        <w:tab w:val="right" w:pos="8503"/>
      </w:tabs>
      <w:spacing w:after="0" w:lineRule="auto"/>
      <w:rPr>
        <w:rFonts w:ascii="Verdana" w:cs="Verdana" w:eastAsia="Verdana" w:hAnsi="Verdana"/>
        <w:b w:val="1"/>
        <w:sz w:val="22"/>
        <w:szCs w:val="22"/>
      </w:rPr>
    </w:pPr>
    <w:r w:rsidDel="00000000" w:rsidR="00000000" w:rsidRPr="00000000">
      <w:rPr>
        <w:rFonts w:ascii="Verdana" w:cs="Verdana" w:eastAsia="Verdana" w:hAnsi="Verdana"/>
        <w:b w:val="1"/>
        <w:sz w:val="22"/>
        <w:szCs w:val="22"/>
        <w:rtl w:val="0"/>
      </w:rPr>
      <w:t xml:space="preserve">                 CÂMARA MUNICIPAL DE BARRA DO RIBEIRO</w:t>
      <w:tab/>
    </w:r>
  </w:p>
  <w:p w:rsidR="00000000" w:rsidDel="00000000" w:rsidP="00000000" w:rsidRDefault="00000000" w:rsidRPr="00000000" w14:paraId="00000025">
    <w:pPr>
      <w:spacing w:after="0" w:before="0" w:line="120" w:lineRule="auto"/>
      <w:rPr>
        <w:rFonts w:ascii="Tahoma" w:cs="Tahoma" w:eastAsia="Tahoma" w:hAnsi="Tahoma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before="0" w:lineRule="auto"/>
      <w:jc w:val="center"/>
      <w:rPr>
        <w:rFonts w:ascii="Jacques Francois Shadow" w:cs="Jacques Francois Shadow" w:eastAsia="Jacques Francois Shadow" w:hAnsi="Jacques Francois Shadow"/>
        <w:color w:val="000000"/>
        <w:sz w:val="20"/>
        <w:szCs w:val="20"/>
      </w:rPr>
    </w:pPr>
    <w:r w:rsidDel="00000000" w:rsidR="00000000" w:rsidRPr="00000000">
      <w:rPr>
        <w:rFonts w:ascii="Jacques Francois Shadow" w:cs="Jacques Francois Shadow" w:eastAsia="Jacques Francois Shadow" w:hAnsi="Jacques Francois Shadow"/>
        <w:color w:val="000000"/>
        <w:sz w:val="20"/>
        <w:szCs w:val="20"/>
        <w:rtl w:val="0"/>
      </w:rPr>
      <w:t xml:space="preserve">“BARRA DO RIBEIRO TERRA DA FÁBRICA DE GAITEIROS”</w:t>
    </w:r>
  </w:p>
  <w:p w:rsidR="00000000" w:rsidDel="00000000" w:rsidP="00000000" w:rsidRDefault="00000000" w:rsidRPr="00000000" w14:paraId="00000027">
    <w:pPr>
      <w:spacing w:before="0" w:lineRule="auto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Fonts w:ascii="Jacques Francois Shadow" w:cs="Jacques Francois Shadow" w:eastAsia="Jacques Francois Shadow" w:hAnsi="Jacques Francois Shadow"/>
        <w:color w:val="e36c09"/>
        <w:sz w:val="8"/>
        <w:szCs w:val="8"/>
        <w:rtl w:val="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Fonts w:ascii="Tahoma" w:cs="Tahoma" w:eastAsia="Tahoma" w:hAnsi="Tahoma"/>
        <w:color w:val="000000"/>
        <w:sz w:val="22"/>
        <w:szCs w:val="22"/>
        <w:rtl w:val="0"/>
      </w:rPr>
      <w:t xml:space="preserve">__________________________________________________________________________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0" w:firstLine="0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ind w:left="0" w:firstLine="0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0" w:firstLine="0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0" w:firstLine="0"/>
    </w:pPr>
    <w:rPr>
      <w:rFonts w:ascii="Arial" w:cs="Arial" w:eastAsia="Arial" w:hAnsi="Arial"/>
      <w:sz w:val="52"/>
      <w:szCs w:val="52"/>
    </w:rPr>
  </w:style>
  <w:style w:type="paragraph" w:styleId="Heading6">
    <w:name w:val="heading 6"/>
    <w:basedOn w:val="Normal"/>
    <w:next w:val="Normal"/>
    <w:pPr>
      <w:keepNext w:val="1"/>
      <w:ind w:left="0" w:firstLine="0"/>
    </w:pPr>
    <w:rPr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